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C27C0C">
                <w:r>
                  <w:t>Leren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C27C0C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C27C0C" w:rsidP="00C27C0C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C27C0C" w:rsidP="00C27C0C">
                <w:r>
                  <w:t>Welkom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DE538C">
            <w:r w:rsidRPr="00DE538C">
              <w:rPr>
                <w:b/>
              </w:rPr>
              <w:t xml:space="preserve">In te oefenen basiscompetenties van deze </w:t>
            </w:r>
            <w:proofErr w:type="spellStart"/>
            <w:r w:rsidRPr="00DE538C">
              <w:rPr>
                <w:b/>
              </w:rPr>
              <w:t>ICT-taak</w:t>
            </w:r>
            <w:proofErr w:type="spellEnd"/>
            <w:r w:rsidRPr="00DE538C">
              <w:rPr>
                <w:b/>
              </w:rPr>
              <w:t xml:space="preserve"> (schrap de </w:t>
            </w:r>
            <w:proofErr w:type="spellStart"/>
            <w:r w:rsidRPr="00DE538C">
              <w:rPr>
                <w:b/>
              </w:rPr>
              <w:t>BC's</w:t>
            </w:r>
            <w:proofErr w:type="spellEnd"/>
            <w:r w:rsidRPr="00DE538C">
              <w:rPr>
                <w:b/>
              </w:rPr>
              <w:t xml:space="preserve"> die niet in de authentieke taak zitten):</w:t>
            </w:r>
          </w:p>
          <w:p w:rsidR="00DE538C" w:rsidRDefault="00DE538C" w:rsidP="00DE538C">
            <w:pPr>
              <w:pStyle w:val="opsommingICT-taak"/>
            </w:pPr>
            <w:r>
              <w:t>IC BC013 - * gaat bewust en kritisch om met digitale media en ICT</w:t>
            </w:r>
          </w:p>
          <w:p w:rsidR="00DE538C" w:rsidRDefault="00DE538C" w:rsidP="00DE538C">
            <w:pPr>
              <w:pStyle w:val="opsommingICT-taak"/>
            </w:pPr>
            <w:r>
              <w:t>IC BC017 - kan ICT veilig en duurzaam gebruiken</w:t>
            </w:r>
          </w:p>
          <w:p w:rsidR="00DE538C" w:rsidRPr="006B6062" w:rsidRDefault="00DE538C" w:rsidP="00DE538C">
            <w:pPr>
              <w:pStyle w:val="opsommingICT-taak"/>
              <w:rPr>
                <w:strike/>
              </w:rPr>
            </w:pPr>
            <w:r w:rsidRPr="006B6062">
              <w:rPr>
                <w:strike/>
              </w:rPr>
              <w:t>IC BC023 - kan ICT aanwenden om problemen op te lossen</w:t>
            </w:r>
          </w:p>
          <w:p w:rsidR="00DE538C" w:rsidRPr="006B6062" w:rsidRDefault="00DE538C" w:rsidP="00DE538C">
            <w:pPr>
              <w:pStyle w:val="opsommingICT-taak"/>
              <w:rPr>
                <w:strike/>
              </w:rPr>
            </w:pPr>
            <w:r w:rsidRPr="006B6062">
              <w:rPr>
                <w:strike/>
              </w:rPr>
              <w:t>IC BC024 - * kan zijn eigen deskundigheid inzake ICT opbouwen</w:t>
            </w:r>
          </w:p>
          <w:p w:rsidR="00DE538C" w:rsidRPr="006B6062" w:rsidRDefault="00DE538C" w:rsidP="00DE538C">
            <w:pPr>
              <w:pStyle w:val="opsommingICT-taak"/>
              <w:rPr>
                <w:strike/>
              </w:rPr>
            </w:pPr>
            <w:r w:rsidRPr="006B6062">
              <w:rPr>
                <w:strike/>
              </w:rPr>
              <w:t>IC BC234 - kan de basisprincipes van programmeren in een specifieke ontwikkelomgeving toepassen</w:t>
            </w:r>
          </w:p>
          <w:p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:rsidR="00DE538C" w:rsidRPr="006B6062" w:rsidRDefault="00DE538C" w:rsidP="00DE538C">
            <w:pPr>
              <w:pStyle w:val="opsommingICT-taak"/>
              <w:rPr>
                <w:strike/>
              </w:rPr>
            </w:pPr>
            <w:r w:rsidRPr="006B6062">
              <w:rPr>
                <w:strike/>
              </w:rPr>
              <w:t>IC BC244 - kan specifieke hardware of software programmeren</w:t>
            </w:r>
          </w:p>
          <w:p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:rsidR="00DE538C" w:rsidRPr="000E3282" w:rsidRDefault="00DE538C" w:rsidP="00DE538C">
            <w:pPr>
              <w:pStyle w:val="opsommingICT-taak"/>
            </w:pPr>
            <w:r w:rsidRPr="000E3282">
              <w:t>IC BC247 - kan de bouwstenen van een specifieke ontwikkelomgeving gebruiken</w:t>
            </w:r>
          </w:p>
          <w:p w:rsidR="00DE538C" w:rsidRPr="006B6062" w:rsidRDefault="00DE538C" w:rsidP="00DE538C">
            <w:pPr>
              <w:pStyle w:val="opsommingICT-taak"/>
              <w:rPr>
                <w:strike/>
              </w:rPr>
            </w:pPr>
            <w:r w:rsidRPr="006B6062">
              <w:rPr>
                <w:strike/>
              </w:rPr>
              <w:t>IC BC248 - kan bouwstenen voor een specifieke ontwikkelomgeving maken</w:t>
            </w:r>
          </w:p>
          <w:p w:rsidR="00DE538C" w:rsidRDefault="00DE538C" w:rsidP="00DE538C">
            <w:pPr>
              <w:pStyle w:val="opsommingICT-taak"/>
            </w:pPr>
            <w:r>
              <w:t>IC BC249 - kan de instellingen van een specifieke ontwikkelomgeving wijzigen</w:t>
            </w:r>
          </w:p>
          <w:p w:rsidR="00DE538C" w:rsidRDefault="00DE538C" w:rsidP="00DE538C">
            <w:pPr>
              <w:pStyle w:val="opsommingICT-taak"/>
            </w:pPr>
            <w:r>
              <w:t>IC BC250 - kan bij het programmeren in functie van een specifieke ontwikkelomgeving, een juiste logica volgen</w:t>
            </w:r>
          </w:p>
          <w:p w:rsidR="00DE538C" w:rsidRPr="006B6062" w:rsidRDefault="00DE538C" w:rsidP="00DE538C">
            <w:pPr>
              <w:pStyle w:val="opsommingICT-taak"/>
              <w:rPr>
                <w:strike/>
              </w:rPr>
            </w:pPr>
            <w:r w:rsidRPr="006B6062">
              <w:rPr>
                <w:strike/>
              </w:rPr>
              <w:t>IC BC257 - heeft aandacht voor de gebruiksvriendelijkheid van de toepassing</w:t>
            </w:r>
          </w:p>
          <w:p w:rsidR="00DE538C" w:rsidRDefault="00DE538C" w:rsidP="00DE538C">
            <w:pPr>
              <w:pStyle w:val="opsommingICT-taak"/>
            </w:pPr>
            <w:r>
              <w:t xml:space="preserve">IC BC288 - kan </w:t>
            </w:r>
            <w:proofErr w:type="spellStart"/>
            <w:r>
              <w:t>ICT-problemen</w:t>
            </w:r>
            <w:proofErr w:type="spellEnd"/>
            <w:r>
              <w:t xml:space="preserve"> oplossen</w:t>
            </w:r>
          </w:p>
          <w:p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C27C0C" w:rsidP="00BF48B4">
                <w:r>
                  <w:t>Dit is een allereerste kennismaking met de gekozen ontwikkelomgeving en de gekozen programmeertaal.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C27C0C" w:rsidP="00C27C0C">
                <w:r>
                  <w:t>Dit is het allereerste programmaatje dat de cursist in de ontwikkelomgeving maakt.</w:t>
                </w:r>
                <w:r w:rsidR="006B6062">
                  <w:t xml:space="preserve"> Hij start de ontwikkelomgeving op, leert deze in te stellen voor een eerste eenvoudig gebruik en maakt een eenvoudige variant op het bekende “</w:t>
                </w:r>
                <w:proofErr w:type="spellStart"/>
                <w:r w:rsidR="006B6062">
                  <w:t>Hello</w:t>
                </w:r>
                <w:proofErr w:type="spellEnd"/>
                <w:r w:rsidR="006B6062">
                  <w:t xml:space="preserve"> World”.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6B6062" w:rsidP="00BF48B4">
            <w:r>
              <w:t>De cursist maakt kennis met de gebruikte ontwikkelomgeving (bv. Visual Studio) en start een eerste eenvoudig programmaatje op dat de cursist “welkome” heet.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6B6062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Start een nieuw project/website op in de gekozen ontwikkelomgeving.</w:t>
                  </w:r>
                  <w:r w:rsidR="00764450">
                    <w:rPr>
                      <w:lang w:eastAsia="nl-BE"/>
                    </w:rPr>
                    <w:t xml:space="preserve"> </w:t>
                  </w:r>
                  <w:r>
                    <w:rPr>
                      <w:lang w:eastAsia="nl-BE"/>
                    </w:rPr>
                    <w:t>Leg uit waarom specifiek voor deze ontwikkelomgeving gekozen is.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6B6062" w:rsidP="00E722D2">
                  <w:pPr>
                    <w:spacing w:before="120"/>
                  </w:pPr>
                  <w:r>
                    <w:t>IC BC013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6B6062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Doorloop de belangrijkste instellingen van de ontwikkelomgeving, voer eventuele updates uit en bespreek hoe bepaalde instellingen van de ontwikkelomgeving op maat kunnen worden aangepast.</w:t>
                  </w:r>
                  <w:r w:rsidR="00301D2B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003CFD" w:rsidRDefault="006B6062" w:rsidP="00E722D2">
                  <w:pPr>
                    <w:spacing w:before="120"/>
                  </w:pPr>
                  <w:r>
                    <w:t>IC BC017</w:t>
                  </w:r>
                </w:p>
                <w:p w:rsidR="006B6062" w:rsidRDefault="006B6062" w:rsidP="00E722D2">
                  <w:pPr>
                    <w:spacing w:before="120"/>
                  </w:pPr>
                  <w:r>
                    <w:t>IC BC249</w:t>
                  </w:r>
                </w:p>
                <w:p w:rsidR="006B6062" w:rsidRDefault="006B6062" w:rsidP="00E722D2">
                  <w:pPr>
                    <w:spacing w:before="120"/>
                  </w:pPr>
                  <w:r>
                    <w:t>IC BC288</w:t>
                  </w:r>
                </w:p>
              </w:tc>
            </w:tr>
            <w:tr w:rsidR="00D50A60" w:rsidTr="00FD3E86">
              <w:tc>
                <w:tcPr>
                  <w:tcW w:w="11651" w:type="dxa"/>
                  <w:vAlign w:val="center"/>
                </w:tcPr>
                <w:p w:rsidR="00D50A60" w:rsidRDefault="000E3282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Programmeer een eerste programmaatje dat de naam van de cursist toont.</w:t>
                  </w:r>
                </w:p>
              </w:tc>
              <w:tc>
                <w:tcPr>
                  <w:tcW w:w="2435" w:type="dxa"/>
                  <w:vAlign w:val="center"/>
                </w:tcPr>
                <w:p w:rsidR="00D50A60" w:rsidRDefault="000E3282" w:rsidP="00E722D2">
                  <w:pPr>
                    <w:spacing w:before="120"/>
                  </w:pPr>
                  <w:r>
                    <w:t>IC BC241</w:t>
                  </w:r>
                </w:p>
                <w:p w:rsidR="000E3282" w:rsidRDefault="000E3282" w:rsidP="00E722D2">
                  <w:pPr>
                    <w:spacing w:before="120"/>
                  </w:pPr>
                  <w:r>
                    <w:t>IC BC245</w:t>
                  </w:r>
                </w:p>
              </w:tc>
            </w:tr>
            <w:tr w:rsidR="000E3282" w:rsidTr="00FD3E86">
              <w:tc>
                <w:tcPr>
                  <w:tcW w:w="11651" w:type="dxa"/>
                  <w:vAlign w:val="center"/>
                </w:tcPr>
                <w:p w:rsidR="000E3282" w:rsidRDefault="000E3282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Pas dit programmaatje aan zodat de cursist nu zijn naam moet invullen in een tekstvak en deze naam pas getoond wordt na het klikken op een knop.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0E3282" w:rsidRDefault="000E3282" w:rsidP="000E3282">
                  <w:pPr>
                    <w:spacing w:before="120"/>
                  </w:pPr>
                  <w:r>
                    <w:t>IC BC241</w:t>
                  </w:r>
                </w:p>
                <w:p w:rsidR="000E3282" w:rsidRDefault="000E3282" w:rsidP="000E3282">
                  <w:pPr>
                    <w:spacing w:before="120"/>
                  </w:pPr>
                  <w:r>
                    <w:t>IC BC245</w:t>
                  </w:r>
                </w:p>
                <w:p w:rsidR="000E3282" w:rsidRDefault="000E3282" w:rsidP="000E3282">
                  <w:pPr>
                    <w:spacing w:before="120"/>
                  </w:pPr>
                  <w:r>
                    <w:t>IC BC236</w:t>
                  </w:r>
                </w:p>
                <w:p w:rsidR="000E3282" w:rsidRDefault="000E3282" w:rsidP="000E3282">
                  <w:pPr>
                    <w:spacing w:before="120"/>
                  </w:pPr>
                  <w:r w:rsidRPr="000E3282">
                    <w:t>IC BC247</w:t>
                  </w:r>
                </w:p>
                <w:p w:rsidR="00E2528B" w:rsidRDefault="00E2528B" w:rsidP="000E3282">
                  <w:pPr>
                    <w:spacing w:before="120"/>
                  </w:pPr>
                  <w:r>
                    <w:t>IC BC344</w:t>
                  </w:r>
                </w:p>
                <w:p w:rsidR="00E2528B" w:rsidRDefault="00E2528B" w:rsidP="000E3282">
                  <w:pPr>
                    <w:spacing w:before="120"/>
                  </w:pPr>
                  <w:r>
                    <w:t>IC BC250</w:t>
                  </w:r>
                </w:p>
              </w:tc>
            </w:tr>
            <w:tr w:rsidR="000E3282" w:rsidTr="00FD3E86">
              <w:tc>
                <w:tcPr>
                  <w:tcW w:w="11651" w:type="dxa"/>
                  <w:vAlign w:val="center"/>
                </w:tcPr>
                <w:p w:rsidR="00E2528B" w:rsidRDefault="000E3282" w:rsidP="00E2528B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Pas het programmaatje verder aan zodat de naam en voornaam van de cursist in 2 afzonderlijke tekstvakken wordt ingevuld. Bij het klikken op een knop moeten de voornaam en achternaam samengevoegd worden tot een “</w:t>
                  </w:r>
                  <w:proofErr w:type="spellStart"/>
                  <w:r w:rsidR="00E2528B">
                    <w:rPr>
                      <w:lang w:eastAsia="nl-BE"/>
                    </w:rPr>
                    <w:t>welkom</w:t>
                  </w:r>
                  <w:r>
                    <w:rPr>
                      <w:lang w:eastAsia="nl-BE"/>
                    </w:rPr>
                    <w:t>zin</w:t>
                  </w:r>
                  <w:proofErr w:type="spellEnd"/>
                  <w:r>
                    <w:rPr>
                      <w:lang w:eastAsia="nl-BE"/>
                    </w:rPr>
                    <w:t>” en als dusdanig getoond.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0E3282" w:rsidRDefault="000E3282" w:rsidP="000E3282">
                  <w:pPr>
                    <w:spacing w:before="120"/>
                  </w:pPr>
                </w:p>
              </w:tc>
            </w:tr>
            <w:tr w:rsidR="00E2528B" w:rsidTr="00FD3E86">
              <w:tc>
                <w:tcPr>
                  <w:tcW w:w="11651" w:type="dxa"/>
                  <w:vAlign w:val="center"/>
                </w:tcPr>
                <w:p w:rsidR="00E2528B" w:rsidRDefault="00E2528B" w:rsidP="00E2528B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Optimaliseer de laatste versie door gebruik te maken van variabelen.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2528B" w:rsidRDefault="00E2528B" w:rsidP="000E3282">
                  <w:pPr>
                    <w:spacing w:before="120"/>
                  </w:pPr>
                  <w:r>
                    <w:t>IC BC236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  <w:r w:rsidR="00543A9E">
              <w:t xml:space="preserve"> </w:t>
            </w:r>
          </w:p>
          <w:p w:rsidR="00C82BCE" w:rsidRDefault="00C82BCE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>Eigen handleidingen:</w:t>
            </w:r>
          </w:p>
          <w:p w:rsidR="00BB2C10" w:rsidRDefault="00543A9E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 xml:space="preserve">Werken met Visual Studio: </w:t>
            </w:r>
            <w:hyperlink r:id="rId11" w:history="1">
              <w:r w:rsidRPr="00436B6C">
                <w:rPr>
                  <w:rStyle w:val="Hyperlink"/>
                  <w:rFonts w:cs="Arial"/>
                  <w:bCs/>
                  <w:sz w:val="20"/>
                  <w:lang w:val="nl-BE" w:eastAsia="nl-BE"/>
                </w:rPr>
                <w:t>https://ictopleidingen.azurewebsites.net/programmeren-in-visual-studio-net/</w:t>
              </w:r>
            </w:hyperlink>
            <w:r>
              <w:rPr>
                <w:rFonts w:cs="Arial"/>
                <w:bCs/>
                <w:sz w:val="20"/>
                <w:lang w:val="nl-BE" w:eastAsia="nl-BE"/>
              </w:rPr>
              <w:t xml:space="preserve"> </w:t>
            </w:r>
          </w:p>
          <w:p w:rsidR="00543A9E" w:rsidRPr="00543A9E" w:rsidRDefault="00543A9E" w:rsidP="00764450">
            <w:pPr>
              <w:pStyle w:val="Tekst"/>
              <w:widowControl w:val="0"/>
              <w:ind w:left="0"/>
              <w:rPr>
                <w:rFonts w:cs="Arial"/>
                <w:b/>
                <w:bCs/>
                <w:sz w:val="20"/>
                <w:lang w:val="nl-BE" w:eastAsia="nl-BE"/>
              </w:rPr>
            </w:pPr>
            <w:r w:rsidRPr="00543A9E">
              <w:rPr>
                <w:rFonts w:cs="Arial"/>
                <w:b/>
                <w:bCs/>
                <w:sz w:val="20"/>
                <w:lang w:val="nl-BE" w:eastAsia="nl-BE"/>
              </w:rPr>
              <w:t>Windows WPF</w:t>
            </w:r>
          </w:p>
          <w:p w:rsidR="00543A9E" w:rsidRDefault="00543A9E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 xml:space="preserve">Formulieren ontwikkelen in Visual Studio WPF : </w:t>
            </w:r>
            <w:hyperlink r:id="rId12" w:history="1">
              <w:r w:rsidRPr="00436B6C">
                <w:rPr>
                  <w:rStyle w:val="Hyperlink"/>
                  <w:rFonts w:cs="Arial"/>
                  <w:bCs/>
                  <w:sz w:val="20"/>
                  <w:lang w:val="nl-BE" w:eastAsia="nl-BE"/>
                </w:rPr>
                <w:t>https://ictopleidingen.azurewebsites.net/formulieren-ontwerpen-visual-studio-wpf/</w:t>
              </w:r>
            </w:hyperlink>
            <w:r>
              <w:rPr>
                <w:rFonts w:cs="Arial"/>
                <w:bCs/>
                <w:sz w:val="20"/>
                <w:lang w:val="nl-BE" w:eastAsia="nl-BE"/>
              </w:rPr>
              <w:t xml:space="preserve"> </w:t>
            </w:r>
          </w:p>
          <w:p w:rsidR="00543A9E" w:rsidRDefault="00543A9E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 xml:space="preserve">Waarden toekennen: </w:t>
            </w:r>
            <w:hyperlink r:id="rId13" w:history="1">
              <w:r w:rsidRPr="00436B6C">
                <w:rPr>
                  <w:rStyle w:val="Hyperlink"/>
                  <w:rFonts w:cs="Arial"/>
                  <w:bCs/>
                  <w:sz w:val="20"/>
                  <w:lang w:val="nl-BE" w:eastAsia="nl-BE"/>
                </w:rPr>
                <w:t>https://ictopleidingen.azurewebsites.net/programmeren-waarden-toekennen/</w:t>
              </w:r>
            </w:hyperlink>
            <w:r>
              <w:rPr>
                <w:rFonts w:cs="Arial"/>
                <w:bCs/>
                <w:sz w:val="20"/>
                <w:lang w:val="nl-BE" w:eastAsia="nl-BE"/>
              </w:rPr>
              <w:t xml:space="preserve"> </w:t>
            </w:r>
          </w:p>
          <w:p w:rsidR="00543A9E" w:rsidRDefault="00543A9E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 xml:space="preserve">Variabelen en constanten: </w:t>
            </w:r>
            <w:hyperlink r:id="rId14" w:history="1">
              <w:r w:rsidRPr="00436B6C">
                <w:rPr>
                  <w:rStyle w:val="Hyperlink"/>
                  <w:rFonts w:cs="Arial"/>
                  <w:bCs/>
                  <w:sz w:val="20"/>
                  <w:lang w:val="nl-BE" w:eastAsia="nl-BE"/>
                </w:rPr>
                <w:t>https://ictopleidingen.azurewebsites.net/programmeren-variabelen-en-constanten/</w:t>
              </w:r>
            </w:hyperlink>
            <w:r>
              <w:rPr>
                <w:rFonts w:cs="Arial"/>
                <w:bCs/>
                <w:sz w:val="20"/>
                <w:lang w:val="nl-BE" w:eastAsia="nl-BE"/>
              </w:rPr>
              <w:t xml:space="preserve"> </w:t>
            </w:r>
          </w:p>
          <w:p w:rsidR="00543A9E" w:rsidRDefault="00543A9E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 xml:space="preserve">Tekst weergeven en eenvoudige berekeningen: </w:t>
            </w:r>
            <w:hyperlink r:id="rId15" w:history="1">
              <w:r w:rsidRPr="00436B6C">
                <w:rPr>
                  <w:rStyle w:val="Hyperlink"/>
                  <w:rFonts w:cs="Arial"/>
                  <w:bCs/>
                  <w:sz w:val="20"/>
                  <w:lang w:val="nl-BE" w:eastAsia="nl-BE"/>
                </w:rPr>
                <w:t>https://ictopleidingen.azurewebsites.net/programmeren-tekst-weergeven-en-eenvoudige-berekeningen/</w:t>
              </w:r>
            </w:hyperlink>
            <w:r>
              <w:rPr>
                <w:rFonts w:cs="Arial"/>
                <w:bCs/>
                <w:sz w:val="20"/>
                <w:lang w:val="nl-BE" w:eastAsia="nl-BE"/>
              </w:rPr>
              <w:t xml:space="preserve"> </w:t>
            </w:r>
          </w:p>
          <w:p w:rsidR="00543A9E" w:rsidRPr="00543A9E" w:rsidRDefault="00543A9E" w:rsidP="00764450">
            <w:pPr>
              <w:pStyle w:val="Tekst"/>
              <w:widowControl w:val="0"/>
              <w:ind w:left="0"/>
              <w:rPr>
                <w:rFonts w:cs="Arial"/>
                <w:b/>
                <w:bCs/>
                <w:sz w:val="20"/>
                <w:lang w:val="nl-BE" w:eastAsia="nl-BE"/>
              </w:rPr>
            </w:pPr>
            <w:proofErr w:type="spellStart"/>
            <w:r w:rsidRPr="00543A9E">
              <w:rPr>
                <w:rFonts w:cs="Arial"/>
                <w:b/>
                <w:bCs/>
                <w:sz w:val="20"/>
                <w:lang w:val="nl-BE" w:eastAsia="nl-BE"/>
              </w:rPr>
              <w:t>JavaScript</w:t>
            </w:r>
            <w:proofErr w:type="spellEnd"/>
          </w:p>
          <w:p w:rsidR="00543A9E" w:rsidRDefault="00611B83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 xml:space="preserve">Basisbegrippen: </w:t>
            </w:r>
            <w:hyperlink r:id="rId16" w:history="1">
              <w:r w:rsidRPr="00436B6C">
                <w:rPr>
                  <w:rStyle w:val="Hyperlink"/>
                  <w:rFonts w:cs="Arial"/>
                  <w:bCs/>
                  <w:sz w:val="20"/>
                  <w:lang w:val="nl-BE" w:eastAsia="nl-BE"/>
                </w:rPr>
                <w:t>https://1drv.ms/b/s!Amc4dpUQkI3xgaV3W2S9m1SLY7Ko7Q</w:t>
              </w:r>
            </w:hyperlink>
            <w:r>
              <w:rPr>
                <w:rFonts w:cs="Arial"/>
                <w:bCs/>
                <w:sz w:val="20"/>
                <w:lang w:val="nl-BE" w:eastAsia="nl-BE"/>
              </w:rPr>
              <w:t xml:space="preserve"> </w:t>
            </w:r>
          </w:p>
          <w:p w:rsidR="00611B83" w:rsidRDefault="00611B83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rPr>
                <w:rFonts w:cs="Arial"/>
                <w:bCs/>
                <w:sz w:val="20"/>
                <w:lang w:val="nl-BE" w:eastAsia="nl-BE"/>
              </w:rPr>
              <w:t xml:space="preserve">Invoer, verwerken en uitvoer: </w:t>
            </w:r>
            <w:hyperlink r:id="rId17" w:history="1">
              <w:r w:rsidRPr="00436B6C">
                <w:rPr>
                  <w:rStyle w:val="Hyperlink"/>
                  <w:rFonts w:cs="Arial"/>
                  <w:bCs/>
                  <w:sz w:val="20"/>
                  <w:lang w:val="nl-BE" w:eastAsia="nl-BE"/>
                </w:rPr>
                <w:t>https://1drv.ms/b/s!Amc4dpUQkI3xgaV68Z4usL9nv3M-8g</w:t>
              </w:r>
            </w:hyperlink>
            <w:r>
              <w:rPr>
                <w:rFonts w:cs="Arial"/>
                <w:bCs/>
                <w:sz w:val="20"/>
                <w:lang w:val="nl-BE" w:eastAsia="nl-BE"/>
              </w:rPr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301D2B">
            <w:r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CB" w:rsidRDefault="00A820CB" w:rsidP="00EF3648">
      <w:pPr>
        <w:spacing w:before="0" w:after="0" w:line="240" w:lineRule="auto"/>
      </w:pPr>
      <w:r>
        <w:separator/>
      </w:r>
    </w:p>
  </w:endnote>
  <w:endnote w:type="continuationSeparator" w:id="0">
    <w:p w:rsidR="00A820CB" w:rsidRDefault="00A820C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CB" w:rsidRDefault="00A820CB" w:rsidP="00EF3648">
      <w:pPr>
        <w:spacing w:before="0" w:after="0" w:line="240" w:lineRule="auto"/>
      </w:pPr>
      <w:r>
        <w:separator/>
      </w:r>
    </w:p>
  </w:footnote>
  <w:footnote w:type="continuationSeparator" w:id="0">
    <w:p w:rsidR="00A820CB" w:rsidRDefault="00A820C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E3282"/>
    <w:rsid w:val="000F4A65"/>
    <w:rsid w:val="0018252E"/>
    <w:rsid w:val="0023186D"/>
    <w:rsid w:val="00301D2B"/>
    <w:rsid w:val="003856DE"/>
    <w:rsid w:val="003C6111"/>
    <w:rsid w:val="003C6886"/>
    <w:rsid w:val="0048278B"/>
    <w:rsid w:val="004D1FC8"/>
    <w:rsid w:val="0050167D"/>
    <w:rsid w:val="00526117"/>
    <w:rsid w:val="00535F99"/>
    <w:rsid w:val="00543A9E"/>
    <w:rsid w:val="0055102C"/>
    <w:rsid w:val="005B58ED"/>
    <w:rsid w:val="00604B95"/>
    <w:rsid w:val="00611B83"/>
    <w:rsid w:val="00665E0F"/>
    <w:rsid w:val="0069035E"/>
    <w:rsid w:val="006A5A6E"/>
    <w:rsid w:val="006B6062"/>
    <w:rsid w:val="006E39E2"/>
    <w:rsid w:val="00764450"/>
    <w:rsid w:val="007C2DAB"/>
    <w:rsid w:val="007F7711"/>
    <w:rsid w:val="008A6858"/>
    <w:rsid w:val="00981A58"/>
    <w:rsid w:val="00A820CB"/>
    <w:rsid w:val="00A8265E"/>
    <w:rsid w:val="00AA2B92"/>
    <w:rsid w:val="00AB057F"/>
    <w:rsid w:val="00BB2C10"/>
    <w:rsid w:val="00BF48B4"/>
    <w:rsid w:val="00C27C0C"/>
    <w:rsid w:val="00C82BCE"/>
    <w:rsid w:val="00C91333"/>
    <w:rsid w:val="00CC2ADA"/>
    <w:rsid w:val="00D1257B"/>
    <w:rsid w:val="00D50A60"/>
    <w:rsid w:val="00D72876"/>
    <w:rsid w:val="00DE538C"/>
    <w:rsid w:val="00E2528B"/>
    <w:rsid w:val="00E722D2"/>
    <w:rsid w:val="00EF3648"/>
    <w:rsid w:val="00F76E55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opleidingen.azurewebsites.net/programmeren-waarden-toekenn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formulieren-ontwerpen-visual-studio-wpf/" TargetMode="External"/><Relationship Id="rId17" Type="http://schemas.openxmlformats.org/officeDocument/2006/relationships/hyperlink" Target="https://1drv.ms/b/s!Amc4dpUQkI3xgaV68Z4usL9nv3M-8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1drv.ms/b/s!Amc4dpUQkI3xgaV3W2S9m1SLY7Ko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programmeren-in-visual-studio-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topleidingen.azurewebsites.net/programmeren-tekst-weergeven-en-eenvoudige-berekeningen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opleidingen.azurewebsites.net/programmeren-variabelen-en-constant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443F4E"/>
    <w:rsid w:val="00465BC2"/>
    <w:rsid w:val="004E345B"/>
    <w:rsid w:val="00582279"/>
    <w:rsid w:val="00587ED8"/>
    <w:rsid w:val="00653E9E"/>
    <w:rsid w:val="007B28CF"/>
    <w:rsid w:val="008C7030"/>
    <w:rsid w:val="00AE6102"/>
    <w:rsid w:val="00B549F2"/>
    <w:rsid w:val="00DA2733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28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0F342-64DE-4DE5-9B1D-F8CD4067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Linthoudt</dc:creator>
  <cp:lastModifiedBy>Geert Linthoudt</cp:lastModifiedBy>
  <cp:revision>5</cp:revision>
  <dcterms:created xsi:type="dcterms:W3CDTF">2017-02-22T13:15:00Z</dcterms:created>
  <dcterms:modified xsi:type="dcterms:W3CDTF">2017-02-23T09:47:00Z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